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D52" w:rsidRDefault="00716D52" w:rsidP="00716D52">
      <w:pPr>
        <w:pStyle w:val="NoSpacing"/>
        <w:rPr>
          <w:rStyle w:val="SubtleEmphasis"/>
          <w:i w:val="0"/>
          <w:iCs w:val="0"/>
          <w:color w:val="auto"/>
        </w:rPr>
      </w:pPr>
      <w:r>
        <w:rPr>
          <w:rStyle w:val="SubtleEmphasis"/>
          <w:i w:val="0"/>
          <w:iCs w:val="0"/>
          <w:color w:val="auto"/>
          <w:u w:val="single"/>
        </w:rPr>
        <w:t>John JACSON, the younger</w:t>
      </w:r>
      <w:r>
        <w:rPr>
          <w:rStyle w:val="SubtleEmphasis"/>
          <w:i w:val="0"/>
          <w:iCs w:val="0"/>
          <w:color w:val="auto"/>
        </w:rPr>
        <w:t xml:space="preserve">        (fl.1469)</w:t>
      </w:r>
    </w:p>
    <w:p w:rsidR="00716D52" w:rsidRDefault="00716D52" w:rsidP="00716D52">
      <w:pPr>
        <w:pStyle w:val="NoSpacing"/>
        <w:rPr>
          <w:rStyle w:val="SubtleEmphasis"/>
          <w:i w:val="0"/>
          <w:iCs w:val="0"/>
          <w:color w:val="auto"/>
        </w:rPr>
      </w:pPr>
    </w:p>
    <w:p w:rsidR="00716D52" w:rsidRDefault="00716D52" w:rsidP="00716D52">
      <w:pPr>
        <w:pStyle w:val="NoSpacing"/>
        <w:rPr>
          <w:rStyle w:val="SubtleEmphasis"/>
          <w:i w:val="0"/>
          <w:iCs w:val="0"/>
          <w:color w:val="auto"/>
        </w:rPr>
      </w:pPr>
    </w:p>
    <w:p w:rsidR="00716D52" w:rsidRDefault="00716D52" w:rsidP="00716D52">
      <w:pPr>
        <w:pStyle w:val="NoSpacing"/>
        <w:ind w:left="1440" w:hanging="1320"/>
        <w:rPr>
          <w:rStyle w:val="SubtleEmphasis"/>
          <w:i w:val="0"/>
          <w:iCs w:val="0"/>
          <w:color w:val="auto"/>
        </w:rPr>
      </w:pPr>
      <w:r>
        <w:rPr>
          <w:rStyle w:val="SubtleEmphasis"/>
          <w:i w:val="0"/>
          <w:iCs w:val="0"/>
          <w:color w:val="auto"/>
        </w:rPr>
        <w:t>1 Jul.1469</w:t>
      </w:r>
      <w:r>
        <w:rPr>
          <w:rStyle w:val="SubtleEmphasis"/>
          <w:i w:val="0"/>
          <w:iCs w:val="0"/>
          <w:color w:val="auto"/>
        </w:rPr>
        <w:tab/>
        <w:t>He was a witness when Richard Dicson(q.v.) granted all of the lands,  tenements, meadows etc. in Over Flockton which had come to him on the death of his brother, John, to Richard Wentworth(q.v.). At Over Flockton.</w:t>
      </w:r>
    </w:p>
    <w:p w:rsidR="00716D52" w:rsidRDefault="00716D52" w:rsidP="00716D52">
      <w:pPr>
        <w:pStyle w:val="NoSpacing"/>
        <w:rPr>
          <w:rStyle w:val="SubtleEmphasis"/>
          <w:i w:val="0"/>
          <w:iCs w:val="0"/>
          <w:color w:val="auto"/>
        </w:rPr>
      </w:pPr>
      <w:r>
        <w:rPr>
          <w:rStyle w:val="SubtleEmphasis"/>
          <w:i w:val="0"/>
          <w:iCs w:val="0"/>
          <w:color w:val="auto"/>
        </w:rPr>
        <w:tab/>
      </w:r>
      <w:r>
        <w:rPr>
          <w:rStyle w:val="SubtleEmphasis"/>
          <w:i w:val="0"/>
          <w:iCs w:val="0"/>
          <w:color w:val="auto"/>
        </w:rPr>
        <w:tab/>
        <w:t>(Yorkshire Deeds vol. VIII p.67)</w:t>
      </w:r>
    </w:p>
    <w:p w:rsidR="00716D52" w:rsidRDefault="00716D52" w:rsidP="00716D52">
      <w:pPr>
        <w:pStyle w:val="NoSpacing"/>
        <w:rPr>
          <w:rStyle w:val="SubtleEmphasis"/>
          <w:i w:val="0"/>
          <w:iCs w:val="0"/>
          <w:color w:val="auto"/>
        </w:rPr>
      </w:pPr>
    </w:p>
    <w:p w:rsidR="00716D52" w:rsidRDefault="00716D52" w:rsidP="00716D52">
      <w:pPr>
        <w:pStyle w:val="NoSpacing"/>
        <w:rPr>
          <w:rStyle w:val="SubtleEmphasis"/>
          <w:i w:val="0"/>
          <w:iCs w:val="0"/>
          <w:color w:val="auto"/>
        </w:rPr>
      </w:pPr>
    </w:p>
    <w:p w:rsidR="00BA4020" w:rsidRPr="00186E49" w:rsidRDefault="00716D52" w:rsidP="00716D52">
      <w:pPr>
        <w:pStyle w:val="NoSpacing"/>
      </w:pPr>
      <w:r>
        <w:rPr>
          <w:rStyle w:val="SubtleEmphasis"/>
          <w:i w:val="0"/>
          <w:iCs w:val="0"/>
          <w:color w:val="auto"/>
        </w:rPr>
        <w:t>19 September 2012</w:t>
      </w:r>
      <w:bookmarkStart w:id="0" w:name="_GoBack"/>
      <w:bookmarkEnd w:id="0"/>
    </w:p>
    <w:sectPr w:rsidR="00BA4020" w:rsidRPr="00186E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D52" w:rsidRDefault="00716D52" w:rsidP="00552EBA">
      <w:r>
        <w:separator/>
      </w:r>
    </w:p>
  </w:endnote>
  <w:endnote w:type="continuationSeparator" w:id="0">
    <w:p w:rsidR="00716D52" w:rsidRDefault="00716D52" w:rsidP="0055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r>
      <w:t xml:space="preserve">Copyright I.S.Rogers  </w:t>
    </w:r>
    <w:r w:rsidR="00C07895">
      <w:fldChar w:fldCharType="begin"/>
    </w:r>
    <w:r w:rsidR="00C07895">
      <w:instrText xml:space="preserve"> DATE \@ "dd MMMM yyyy" </w:instrText>
    </w:r>
    <w:r w:rsidR="00C07895">
      <w:fldChar w:fldCharType="separate"/>
    </w:r>
    <w:r w:rsidR="00716D52">
      <w:rPr>
        <w:noProof/>
      </w:rPr>
      <w:t>12 October 2012</w:t>
    </w:r>
    <w:r w:rsidR="00C07895">
      <w:rPr>
        <w:noProof/>
      </w:rPr>
      <w:fldChar w:fldCharType="end"/>
    </w:r>
  </w:p>
  <w:p w:rsidR="00552EBA" w:rsidRDefault="00552E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D52" w:rsidRDefault="00716D52" w:rsidP="00552EBA">
      <w:r>
        <w:separator/>
      </w:r>
    </w:p>
  </w:footnote>
  <w:footnote w:type="continuationSeparator" w:id="0">
    <w:p w:rsidR="00716D52" w:rsidRDefault="00716D52" w:rsidP="00552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EBA"/>
    <w:rsid w:val="00115448"/>
    <w:rsid w:val="00175804"/>
    <w:rsid w:val="00186E49"/>
    <w:rsid w:val="002E357B"/>
    <w:rsid w:val="00552EBA"/>
    <w:rsid w:val="00716D52"/>
    <w:rsid w:val="0093365C"/>
    <w:rsid w:val="00C07895"/>
    <w:rsid w:val="00C33865"/>
    <w:rsid w:val="00D45842"/>
    <w:rsid w:val="00D75E0E"/>
    <w:rsid w:val="00E9780A"/>
    <w:rsid w:val="00EF3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 w:type="character" w:styleId="SubtleEmphasis">
    <w:name w:val="Subtle Emphasis"/>
    <w:basedOn w:val="DefaultParagraphFont"/>
    <w:uiPriority w:val="19"/>
    <w:qFormat/>
    <w:rsid w:val="00716D5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E0E"/>
    <w:pPr>
      <w:spacing w:after="0" w:line="240" w:lineRule="auto"/>
    </w:pPr>
    <w:rPr>
      <w:rFonts w:eastAsia="MS Mincho"/>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pPr>
    <w:rPr>
      <w:rFonts w:eastAsiaTheme="minorHAnsi"/>
      <w:lang w:eastAsia="en-US"/>
    </w:r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pPr>
    <w:rPr>
      <w:rFonts w:eastAsiaTheme="minorHAnsi"/>
      <w:lang w:eastAsia="en-US"/>
    </w:r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 w:type="character" w:styleId="Hyperlink">
    <w:name w:val="Hyperlink"/>
    <w:basedOn w:val="DefaultParagraphFont"/>
    <w:rsid w:val="00D75E0E"/>
    <w:rPr>
      <w:color w:val="000000"/>
      <w:u w:val="single"/>
    </w:rPr>
  </w:style>
  <w:style w:type="character" w:styleId="SubtleEmphasis">
    <w:name w:val="Subtle Emphasis"/>
    <w:basedOn w:val="DefaultParagraphFont"/>
    <w:uiPriority w:val="19"/>
    <w:qFormat/>
    <w:rsid w:val="00716D52"/>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Words>
  <Characters>276</Characters>
  <Application>Microsoft Office Word</Application>
  <DocSecurity>0</DocSecurity>
  <Lines>2</Lines>
  <Paragraphs>1</Paragraphs>
  <ScaleCrop>false</ScaleCrop>
  <Company/>
  <LinksUpToDate>false</LinksUpToDate>
  <CharactersWithSpaces>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Rogers</cp:lastModifiedBy>
  <cp:revision>1</cp:revision>
  <dcterms:created xsi:type="dcterms:W3CDTF">2012-10-12T19:43:00Z</dcterms:created>
  <dcterms:modified xsi:type="dcterms:W3CDTF">2012-10-12T19:43:00Z</dcterms:modified>
</cp:coreProperties>
</file>